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81" w:rsidRPr="00641481" w:rsidRDefault="00641481" w:rsidP="00641481">
      <w:pPr>
        <w:jc w:val="both"/>
        <w:rPr>
          <w:rFonts w:eastAsia="Times New Roman" w:cs="Times New Roman"/>
          <w:lang w:val="es-ES"/>
        </w:rPr>
      </w:pPr>
      <w:bookmarkStart w:id="0" w:name="_GoBack"/>
    </w:p>
    <w:p w:rsidR="00641481" w:rsidRPr="00641481" w:rsidRDefault="00641481" w:rsidP="00641481">
      <w:pPr>
        <w:jc w:val="both"/>
        <w:rPr>
          <w:rFonts w:eastAsia="Times New Roman" w:cs="Times New Roman"/>
          <w:lang w:val="es-ES"/>
        </w:rPr>
      </w:pPr>
    </w:p>
    <w:p w:rsidR="00641481" w:rsidRPr="00641481" w:rsidRDefault="00641481" w:rsidP="00641481">
      <w:pPr>
        <w:jc w:val="both"/>
        <w:rPr>
          <w:b/>
          <w:lang w:val="ca-ES"/>
        </w:rPr>
      </w:pPr>
      <w:r w:rsidRPr="00641481">
        <w:rPr>
          <w:b/>
          <w:lang w:val="ca-ES"/>
        </w:rPr>
        <w:t>Laura Karney –oboè i corn anglès</w:t>
      </w:r>
    </w:p>
    <w:p w:rsidR="00641481" w:rsidRPr="00641481" w:rsidRDefault="00641481" w:rsidP="00641481">
      <w:pPr>
        <w:jc w:val="both"/>
        <w:rPr>
          <w:lang w:val="ca-ES"/>
        </w:rPr>
      </w:pPr>
    </w:p>
    <w:p w:rsidR="00641481" w:rsidRPr="00641481" w:rsidRDefault="00641481" w:rsidP="00641481">
      <w:pPr>
        <w:jc w:val="both"/>
        <w:rPr>
          <w:lang w:val="ca-ES"/>
        </w:rPr>
      </w:pPr>
      <w:r w:rsidRPr="00641481">
        <w:rPr>
          <w:lang w:val="ca-ES"/>
        </w:rPr>
        <w:t>Laura Karney és una oboista que actualment viu a Barcelona (Catalunya) i gaudeix d’una exitosa carrera com a freelance que fins ara l’ha dut a 13 països a 3 continents. Amb interessos molt diversos, Karney toca l’oboè i el corn anglès en concerts tant de repertori barroc i clàssic -amb instruments d’època i acompanyats de comentaris històrics- com amb compositors i conjunts contemporanis amb qui ha realitzat primícies mundials.</w:t>
      </w:r>
    </w:p>
    <w:p w:rsidR="00641481" w:rsidRPr="00641481" w:rsidRDefault="00641481" w:rsidP="00641481">
      <w:pPr>
        <w:jc w:val="both"/>
        <w:rPr>
          <w:lang w:val="ca-ES"/>
        </w:rPr>
      </w:pPr>
    </w:p>
    <w:p w:rsidR="00641481" w:rsidRPr="00641481" w:rsidRDefault="00641481" w:rsidP="00641481">
      <w:pPr>
        <w:jc w:val="both"/>
        <w:rPr>
          <w:rFonts w:eastAsia="Times New Roman" w:cs="Times New Roman"/>
          <w:lang w:val="ca-ES"/>
        </w:rPr>
      </w:pPr>
      <w:r w:rsidRPr="00641481">
        <w:rPr>
          <w:lang w:val="ca-ES"/>
        </w:rPr>
        <w:t xml:space="preserve">Laura Karney ha treballat amb </w:t>
      </w:r>
      <w:r w:rsidRPr="00641481">
        <w:rPr>
          <w:rFonts w:cs="Arial"/>
          <w:i/>
          <w:shd w:val="clear" w:color="auto" w:fill="FFFFFF"/>
          <w:lang w:val="ca-ES"/>
        </w:rPr>
        <w:t>SEM</w:t>
      </w:r>
      <w:r w:rsidRPr="00641481">
        <w:rPr>
          <w:rFonts w:cs="Arial"/>
          <w:shd w:val="clear" w:color="auto" w:fill="FFFFFF"/>
          <w:lang w:val="ca-ES"/>
        </w:rPr>
        <w:t xml:space="preserve"> ensemble, </w:t>
      </w:r>
      <w:r w:rsidRPr="00641481">
        <w:rPr>
          <w:rFonts w:cs="Arial"/>
          <w:i/>
          <w:shd w:val="clear" w:color="auto" w:fill="FFFFFF"/>
          <w:lang w:val="ca-ES"/>
        </w:rPr>
        <w:t>Alarm Will Sound</w:t>
      </w:r>
      <w:r w:rsidRPr="00641481">
        <w:rPr>
          <w:rFonts w:cs="Arial"/>
          <w:shd w:val="clear" w:color="auto" w:fill="FFFFFF"/>
          <w:lang w:val="ca-ES"/>
        </w:rPr>
        <w:t xml:space="preserve">, la </w:t>
      </w:r>
      <w:r w:rsidRPr="00641481">
        <w:rPr>
          <w:rFonts w:cs="Arial"/>
          <w:i/>
          <w:shd w:val="clear" w:color="auto" w:fill="FFFFFF"/>
          <w:lang w:val="ca-ES"/>
        </w:rPr>
        <w:t>Cosmopolitan City Orchestra</w:t>
      </w:r>
      <w:r w:rsidRPr="00641481">
        <w:rPr>
          <w:rFonts w:cs="Arial"/>
          <w:shd w:val="clear" w:color="auto" w:fill="FFFFFF"/>
          <w:lang w:val="ca-ES"/>
        </w:rPr>
        <w:t xml:space="preserve">, la </w:t>
      </w:r>
      <w:r w:rsidRPr="00641481">
        <w:rPr>
          <w:rFonts w:cs="Arial"/>
          <w:i/>
          <w:shd w:val="clear" w:color="auto" w:fill="FFFFFF"/>
          <w:lang w:val="ca-ES"/>
        </w:rPr>
        <w:t xml:space="preserve">Peconic Chamber Orchestra, Britten Sinfonia, </w:t>
      </w:r>
      <w:r w:rsidRPr="00641481">
        <w:rPr>
          <w:rFonts w:cs="Arial"/>
          <w:shd w:val="clear" w:color="auto" w:fill="FFFFFF"/>
          <w:lang w:val="ca-ES"/>
        </w:rPr>
        <w:t>la</w:t>
      </w:r>
      <w:r w:rsidRPr="00641481">
        <w:rPr>
          <w:rFonts w:cs="Arial"/>
          <w:i/>
          <w:shd w:val="clear" w:color="auto" w:fill="FFFFFF"/>
          <w:lang w:val="ca-ES"/>
        </w:rPr>
        <w:t xml:space="preserve"> Lisbon Metropolitan Orchestra, </w:t>
      </w:r>
      <w:r w:rsidRPr="00641481">
        <w:rPr>
          <w:rFonts w:cs="Arial"/>
          <w:shd w:val="clear" w:color="auto" w:fill="FFFFFF"/>
          <w:lang w:val="ca-ES"/>
        </w:rPr>
        <w:t>la</w:t>
      </w:r>
      <w:r w:rsidRPr="00641481">
        <w:rPr>
          <w:rFonts w:cs="Arial"/>
          <w:i/>
          <w:shd w:val="clear" w:color="auto" w:fill="FFFFFF"/>
          <w:lang w:val="ca-ES"/>
        </w:rPr>
        <w:t xml:space="preserve"> Südwestdeutsche Philharmonie Konstanz </w:t>
      </w:r>
      <w:r w:rsidRPr="00641481">
        <w:rPr>
          <w:rFonts w:cs="Arial"/>
          <w:shd w:val="clear" w:color="auto" w:fill="FFFFFF"/>
          <w:lang w:val="ca-ES"/>
        </w:rPr>
        <w:t xml:space="preserve">i l’Orquestra de València. </w:t>
      </w:r>
      <w:r w:rsidRPr="00641481">
        <w:rPr>
          <w:rFonts w:eastAsia="Times New Roman" w:cs="Times New Roman"/>
          <w:lang w:val="ca-ES"/>
        </w:rPr>
        <w:t xml:space="preserve">És també fundadora de </w:t>
      </w:r>
      <w:r w:rsidRPr="00641481">
        <w:rPr>
          <w:rFonts w:eastAsia="Times New Roman" w:cs="Times New Roman"/>
          <w:i/>
          <w:lang w:val="ca-ES"/>
        </w:rPr>
        <w:t>Zoco</w:t>
      </w:r>
      <w:r w:rsidRPr="00641481">
        <w:rPr>
          <w:rFonts w:eastAsia="Times New Roman" w:cs="Times New Roman"/>
          <w:lang w:val="ca-ES"/>
        </w:rPr>
        <w:t xml:space="preserve">, un duo de guitarra i oboè, el </w:t>
      </w:r>
      <w:r w:rsidRPr="00641481">
        <w:rPr>
          <w:rFonts w:eastAsia="Times New Roman" w:cs="Times New Roman"/>
          <w:i/>
          <w:lang w:val="ca-ES"/>
        </w:rPr>
        <w:t>Prestige Quartet</w:t>
      </w:r>
      <w:r w:rsidRPr="00641481">
        <w:rPr>
          <w:rFonts w:eastAsia="Times New Roman" w:cs="Times New Roman"/>
          <w:lang w:val="ca-ES"/>
        </w:rPr>
        <w:t xml:space="preserve">, un conjunt de vent, </w:t>
      </w:r>
      <w:r w:rsidRPr="00641481">
        <w:rPr>
          <w:rFonts w:eastAsia="Times New Roman" w:cs="Times New Roman"/>
          <w:i/>
          <w:lang w:val="ca-ES"/>
        </w:rPr>
        <w:t xml:space="preserve">Skogensemble, </w:t>
      </w:r>
      <w:r w:rsidRPr="00641481">
        <w:rPr>
          <w:rFonts w:eastAsia="Times New Roman" w:cs="Times New Roman"/>
          <w:lang w:val="ca-ES"/>
        </w:rPr>
        <w:t xml:space="preserve">un petit grup de cambra que actualment treballa en una òpera escrita per un jove compositor americà, i </w:t>
      </w:r>
      <w:r w:rsidRPr="00641481">
        <w:rPr>
          <w:rFonts w:eastAsia="Times New Roman" w:cs="Times New Roman"/>
          <w:i/>
          <w:lang w:val="ca-ES"/>
        </w:rPr>
        <w:t>Ardesco</w:t>
      </w:r>
      <w:r w:rsidRPr="00641481">
        <w:rPr>
          <w:rFonts w:eastAsia="Times New Roman" w:cs="Times New Roman"/>
          <w:lang w:val="ca-ES"/>
        </w:rPr>
        <w:t>, un grup de cambra multimèdia, format per un quartet de corda, un baix, un oboè i un dissenyador d’il·luminació.</w:t>
      </w:r>
    </w:p>
    <w:p w:rsidR="00641481" w:rsidRPr="00641481" w:rsidRDefault="00641481" w:rsidP="00641481">
      <w:pPr>
        <w:jc w:val="both"/>
        <w:rPr>
          <w:rFonts w:eastAsia="Times New Roman" w:cs="Times New Roman"/>
          <w:lang w:val="ca-ES"/>
        </w:rPr>
      </w:pPr>
    </w:p>
    <w:p w:rsidR="00641481" w:rsidRPr="00641481" w:rsidRDefault="00641481" w:rsidP="00641481">
      <w:pPr>
        <w:jc w:val="both"/>
        <w:rPr>
          <w:lang w:val="ca-ES"/>
        </w:rPr>
      </w:pPr>
      <w:r w:rsidRPr="00641481">
        <w:rPr>
          <w:rFonts w:eastAsia="Times New Roman" w:cs="Times New Roman"/>
          <w:lang w:val="ca-ES"/>
        </w:rPr>
        <w:t xml:space="preserve">Els fonaments de la seva carrera artística els trobem als seus estudis de grau i postgrau en oboè a la </w:t>
      </w:r>
      <w:r w:rsidRPr="00641481">
        <w:rPr>
          <w:rFonts w:eastAsia="Times New Roman" w:cs="Times New Roman"/>
          <w:i/>
          <w:lang w:val="ca-ES"/>
        </w:rPr>
        <w:t>Eastman School of Music</w:t>
      </w:r>
      <w:r w:rsidRPr="00641481">
        <w:rPr>
          <w:rFonts w:eastAsia="Times New Roman" w:cs="Times New Roman"/>
          <w:lang w:val="ca-ES"/>
        </w:rPr>
        <w:t xml:space="preserve"> de Rochester (Nova York) i la </w:t>
      </w:r>
      <w:r w:rsidRPr="00641481">
        <w:rPr>
          <w:rFonts w:eastAsia="Times New Roman" w:cs="Times New Roman"/>
          <w:i/>
          <w:lang w:val="ca-ES"/>
        </w:rPr>
        <w:t xml:space="preserve">Hochschule für Musik </w:t>
      </w:r>
      <w:r w:rsidRPr="00641481">
        <w:rPr>
          <w:rFonts w:eastAsia="Times New Roman" w:cs="Times New Roman"/>
          <w:lang w:val="ca-ES"/>
        </w:rPr>
        <w:t xml:space="preserve">de Trossingen (Alemanya) sota el mestratge dels oboistes de </w:t>
      </w:r>
      <w:r w:rsidRPr="00641481">
        <w:rPr>
          <w:lang w:val="ca-ES"/>
        </w:rPr>
        <w:t>renom internacional Richard Killmer i Nicholas Daniel, i al seu treball amb Martin Stadler i Carlo Barone sobre la pràctica interpretativa d’instruments històrics.</w:t>
      </w:r>
    </w:p>
    <w:p w:rsidR="00641481" w:rsidRPr="00641481" w:rsidRDefault="00641481" w:rsidP="00641481">
      <w:pPr>
        <w:jc w:val="both"/>
        <w:rPr>
          <w:rFonts w:eastAsia="Times New Roman" w:cs="Times New Roman"/>
          <w:lang w:val="ca-ES"/>
        </w:rPr>
      </w:pPr>
    </w:p>
    <w:p w:rsidR="00641481" w:rsidRPr="00641481" w:rsidRDefault="00641481" w:rsidP="00641481">
      <w:pPr>
        <w:jc w:val="both"/>
        <w:rPr>
          <w:lang w:val="ca-ES"/>
        </w:rPr>
      </w:pPr>
    </w:p>
    <w:p w:rsidR="00641481" w:rsidRPr="00641481" w:rsidRDefault="00641481" w:rsidP="00641481">
      <w:pPr>
        <w:jc w:val="both"/>
        <w:rPr>
          <w:lang w:val="ca-ES"/>
        </w:rPr>
      </w:pPr>
    </w:p>
    <w:bookmarkEnd w:id="0"/>
    <w:p w:rsidR="007A74D6" w:rsidRPr="00641481" w:rsidRDefault="007A74D6">
      <w:pPr>
        <w:rPr>
          <w:lang w:val="ca-ES"/>
        </w:rPr>
      </w:pPr>
    </w:p>
    <w:sectPr w:rsidR="007A74D6" w:rsidRPr="00641481" w:rsidSect="002761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1"/>
    <w:rsid w:val="00641481"/>
    <w:rsid w:val="007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964BE-2A3F-4F70-9D5E-41FED3B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8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Jalaualau Cobra'a</dc:creator>
  <cp:keywords/>
  <dc:description/>
  <cp:lastModifiedBy>Jalaualau Cobra'a</cp:lastModifiedBy>
  <cp:revision>1</cp:revision>
  <dcterms:created xsi:type="dcterms:W3CDTF">2013-10-09T21:21:00Z</dcterms:created>
  <dcterms:modified xsi:type="dcterms:W3CDTF">2013-10-09T21:22:00Z</dcterms:modified>
</cp:coreProperties>
</file>